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7FFC" w14:textId="5397B9EC" w:rsidR="004B4CD0" w:rsidRDefault="00E428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Standard </w:t>
      </w:r>
      <w:r w:rsidR="00983C7F">
        <w:rPr>
          <w:b/>
          <w:sz w:val="32"/>
          <w:szCs w:val="32"/>
        </w:rPr>
        <w:t xml:space="preserve">Proposal Review </w:t>
      </w:r>
    </w:p>
    <w:p w14:paraId="570A7FFD" w14:textId="77777777" w:rsidR="00F6774E" w:rsidRDefault="00F6774E">
      <w:pPr>
        <w:rPr>
          <w:b/>
          <w:sz w:val="32"/>
          <w:szCs w:val="32"/>
        </w:rPr>
      </w:pPr>
    </w:p>
    <w:p w14:paraId="570A7FFE" w14:textId="1214F949" w:rsidR="007506B8" w:rsidRDefault="00FC26C6" w:rsidP="00E428EA">
      <w:r w:rsidRPr="007506B8">
        <w:t xml:space="preserve">The Office of </w:t>
      </w:r>
      <w:r w:rsidR="00CC3867">
        <w:t>Sponsored Programs</w:t>
      </w:r>
      <w:r w:rsidRPr="007506B8">
        <w:t xml:space="preserve"> </w:t>
      </w:r>
      <w:r w:rsidR="00E428EA">
        <w:t>reviews the following aspects of a proposal prior to submission to the sponsor:</w:t>
      </w:r>
    </w:p>
    <w:p w14:paraId="1DFB5AED" w14:textId="4EDC085E" w:rsidR="00AF640A" w:rsidRDefault="00AF640A" w:rsidP="00E428EA"/>
    <w:p w14:paraId="6A39E8EB" w14:textId="77777777" w:rsidR="00AF640A" w:rsidRPr="007506B8" w:rsidRDefault="00AF640A" w:rsidP="00E428EA"/>
    <w:p w14:paraId="570A8002" w14:textId="21A091A0" w:rsidR="00FC26C6" w:rsidRDefault="00A92117" w:rsidP="00A201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Adherence to proposal guidelines (i.e., RFAs, FOAs), sponsor guidelines (e.g. NSF PAPPG, NIH GPS), University requirements, and Federal guidance (e.g., Uniform Guidance)</w:t>
      </w:r>
    </w:p>
    <w:p w14:paraId="27FF6F22" w14:textId="1ADB1BDF" w:rsidR="00A92117" w:rsidRPr="00D84809" w:rsidRDefault="00A92117" w:rsidP="00A201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Correct sponsor-mandated forms (e.g. FORMS-D vs. FORMS-E)</w:t>
      </w:r>
    </w:p>
    <w:p w14:paraId="570A8003" w14:textId="69EA4F92" w:rsidR="00FC26C6" w:rsidRPr="007506B8" w:rsidRDefault="00A92117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Verification of eligibility/institutional selection for Limited Submissions</w:t>
      </w:r>
    </w:p>
    <w:p w14:paraId="570A8004" w14:textId="77777777" w:rsidR="00FC26C6" w:rsidRPr="007506B8" w:rsidRDefault="00FC26C6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06B8">
        <w:rPr>
          <w:sz w:val="22"/>
          <w:szCs w:val="22"/>
        </w:rPr>
        <w:t xml:space="preserve">Individual items </w:t>
      </w:r>
      <w:r w:rsidR="00BB71A1" w:rsidRPr="007506B8">
        <w:rPr>
          <w:sz w:val="22"/>
          <w:szCs w:val="22"/>
        </w:rPr>
        <w:t>of cost reflected in the budget/justification for allowabili</w:t>
      </w:r>
      <w:r w:rsidR="007506B8" w:rsidRPr="007506B8">
        <w:rPr>
          <w:sz w:val="22"/>
          <w:szCs w:val="22"/>
        </w:rPr>
        <w:t>ty and appropriateness of costs</w:t>
      </w:r>
    </w:p>
    <w:p w14:paraId="570A8005" w14:textId="16B161DC" w:rsidR="00FC26C6" w:rsidRDefault="00FC26C6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06B8">
        <w:rPr>
          <w:sz w:val="22"/>
          <w:szCs w:val="22"/>
        </w:rPr>
        <w:t>Application</w:t>
      </w:r>
      <w:r w:rsidR="00D84809">
        <w:rPr>
          <w:sz w:val="22"/>
          <w:szCs w:val="22"/>
        </w:rPr>
        <w:t xml:space="preserve"> of fringe benefit and indirect (F&amp;A) </w:t>
      </w:r>
      <w:r w:rsidRPr="007506B8">
        <w:rPr>
          <w:sz w:val="22"/>
          <w:szCs w:val="22"/>
        </w:rPr>
        <w:t>cost rates</w:t>
      </w:r>
    </w:p>
    <w:p w14:paraId="2E03FFA0" w14:textId="31464DB8" w:rsidR="00D84809" w:rsidRPr="007506B8" w:rsidRDefault="00D84809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Modified Total Direct Cost (MDTC) </w:t>
      </w:r>
      <w:r w:rsidR="00A92117">
        <w:rPr>
          <w:sz w:val="22"/>
          <w:szCs w:val="22"/>
        </w:rPr>
        <w:t>e</w:t>
      </w:r>
      <w:r>
        <w:rPr>
          <w:sz w:val="22"/>
          <w:szCs w:val="22"/>
        </w:rPr>
        <w:t>xclusions</w:t>
      </w:r>
    </w:p>
    <w:p w14:paraId="570A8006" w14:textId="1DEC3315" w:rsidR="00FC26C6" w:rsidRPr="007506B8" w:rsidRDefault="00D907DA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Completion on the annual Conflict of Interest Disclosure by all investigators</w:t>
      </w:r>
    </w:p>
    <w:p w14:paraId="570A8007" w14:textId="77777777" w:rsidR="007506B8" w:rsidRDefault="007506B8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06B8">
        <w:rPr>
          <w:sz w:val="22"/>
          <w:szCs w:val="22"/>
        </w:rPr>
        <w:t>Potential conflict of interest issues</w:t>
      </w:r>
    </w:p>
    <w:p w14:paraId="532E905B" w14:textId="18F15AB2" w:rsidR="00A92117" w:rsidRDefault="00F6774E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applicable, consortium Statement/Letter of Intent (SOI/LOI), budget, justification and scope of work</w:t>
      </w:r>
    </w:p>
    <w:p w14:paraId="7E3118BB" w14:textId="02526BC4" w:rsidR="00A92117" w:rsidRDefault="00A92117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Compliance approvals (e.g., RBL Letters)</w:t>
      </w:r>
    </w:p>
    <w:p w14:paraId="570A8008" w14:textId="757808AA" w:rsidR="00F6774E" w:rsidRDefault="00A92117" w:rsidP="00FC26C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Sponsor receipt confirmation</w:t>
      </w:r>
      <w:r w:rsidR="00E428EA">
        <w:rPr>
          <w:sz w:val="22"/>
          <w:szCs w:val="22"/>
        </w:rPr>
        <w:br/>
      </w:r>
    </w:p>
    <w:p w14:paraId="565F785A" w14:textId="77777777" w:rsidR="00E428EA" w:rsidRPr="00E428EA" w:rsidRDefault="00E428EA" w:rsidP="00E428EA">
      <w:pPr>
        <w:rPr>
          <w:sz w:val="22"/>
          <w:szCs w:val="22"/>
        </w:rPr>
      </w:pPr>
    </w:p>
    <w:p w14:paraId="4F179C3C" w14:textId="77777777" w:rsidR="00E428EA" w:rsidRDefault="00E428EA" w:rsidP="00E428EA">
      <w:r w:rsidRPr="007506B8">
        <w:rPr>
          <w:b/>
          <w:i/>
          <w:u w:val="single"/>
        </w:rPr>
        <w:t>All remaining aspects of the proposal submission, including budget calculations, will be the responsibility of the submitting area/department. Any revisions that may be required will also be the responsibility of the area/department.</w:t>
      </w:r>
      <w:r w:rsidRPr="007506B8">
        <w:t xml:space="preserve">  </w:t>
      </w:r>
    </w:p>
    <w:p w14:paraId="1B54FA28" w14:textId="77777777" w:rsidR="00E428EA" w:rsidRDefault="00E428EA" w:rsidP="00E428EA"/>
    <w:p w14:paraId="11DDA21E" w14:textId="0499A609" w:rsidR="00E428EA" w:rsidRPr="007506B8" w:rsidRDefault="00E428EA" w:rsidP="00E428EA">
      <w:r>
        <w:t>Th</w:t>
      </w:r>
      <w:r w:rsidRPr="007506B8">
        <w:t>e Office of</w:t>
      </w:r>
      <w:r w:rsidR="00AF640A">
        <w:t xml:space="preserve"> </w:t>
      </w:r>
      <w:r w:rsidR="00CC3867">
        <w:t>Sponsored Programs</w:t>
      </w:r>
      <w:r w:rsidR="00AF640A">
        <w:t xml:space="preserve"> deadline for proposal submission</w:t>
      </w:r>
      <w:r w:rsidRPr="007506B8">
        <w:t xml:space="preserve"> </w:t>
      </w:r>
      <w:r w:rsidR="00AF640A">
        <w:t xml:space="preserve">is </w:t>
      </w:r>
      <w:r w:rsidR="0093332B">
        <w:rPr>
          <w:b/>
          <w:u w:val="single"/>
        </w:rPr>
        <w:t>four</w:t>
      </w:r>
      <w:r w:rsidR="00A92117" w:rsidRPr="00A92117">
        <w:rPr>
          <w:b/>
          <w:u w:val="single"/>
        </w:rPr>
        <w:t xml:space="preserve"> (</w:t>
      </w:r>
      <w:r w:rsidR="0093332B">
        <w:rPr>
          <w:b/>
          <w:u w:val="single"/>
        </w:rPr>
        <w:t>4</w:t>
      </w:r>
      <w:r w:rsidR="00A92117" w:rsidRPr="00A92117">
        <w:rPr>
          <w:b/>
          <w:u w:val="single"/>
        </w:rPr>
        <w:t>)</w:t>
      </w:r>
      <w:r w:rsidR="00AF640A" w:rsidRPr="00A92117">
        <w:rPr>
          <w:b/>
          <w:u w:val="single"/>
        </w:rPr>
        <w:t xml:space="preserve"> </w:t>
      </w:r>
      <w:r w:rsidRPr="00A92117">
        <w:rPr>
          <w:b/>
          <w:u w:val="single"/>
        </w:rPr>
        <w:t>business days</w:t>
      </w:r>
      <w:r w:rsidRPr="007506B8">
        <w:t xml:space="preserve"> for all</w:t>
      </w:r>
      <w:r w:rsidR="00A92117">
        <w:t xml:space="preserve"> </w:t>
      </w:r>
      <w:r w:rsidRPr="007506B8">
        <w:t>submissions.</w:t>
      </w:r>
    </w:p>
    <w:p w14:paraId="7EA1130A" w14:textId="77777777" w:rsidR="00E428EA" w:rsidRPr="007506B8" w:rsidRDefault="00E428EA" w:rsidP="00E428EA">
      <w:pPr>
        <w:rPr>
          <w:sz w:val="22"/>
          <w:szCs w:val="22"/>
        </w:rPr>
      </w:pPr>
    </w:p>
    <w:p w14:paraId="570A800A" w14:textId="77777777" w:rsidR="00FC26C6" w:rsidRPr="007506B8" w:rsidRDefault="00FC26C6" w:rsidP="00FC26C6">
      <w:pPr>
        <w:rPr>
          <w:sz w:val="22"/>
          <w:szCs w:val="22"/>
        </w:rPr>
      </w:pPr>
    </w:p>
    <w:p w14:paraId="570A800B" w14:textId="45B0E884" w:rsidR="006E6FD3" w:rsidRPr="007506B8" w:rsidRDefault="006E6FD3" w:rsidP="00FC26C6">
      <w:pPr>
        <w:rPr>
          <w:sz w:val="22"/>
          <w:szCs w:val="22"/>
        </w:rPr>
      </w:pPr>
      <w:r w:rsidRPr="007506B8">
        <w:rPr>
          <w:sz w:val="22"/>
          <w:szCs w:val="22"/>
        </w:rPr>
        <w:t xml:space="preserve">As a reminder, the </w:t>
      </w:r>
      <w:r w:rsidR="00CC3867">
        <w:rPr>
          <w:sz w:val="22"/>
          <w:szCs w:val="22"/>
        </w:rPr>
        <w:t>OSP</w:t>
      </w:r>
      <w:r w:rsidRPr="007506B8">
        <w:rPr>
          <w:sz w:val="22"/>
          <w:szCs w:val="22"/>
        </w:rPr>
        <w:t xml:space="preserve"> </w:t>
      </w:r>
      <w:r w:rsidR="00D84809">
        <w:rPr>
          <w:sz w:val="22"/>
          <w:szCs w:val="22"/>
        </w:rPr>
        <w:t>does</w:t>
      </w:r>
      <w:r w:rsidRPr="007506B8">
        <w:rPr>
          <w:sz w:val="22"/>
          <w:szCs w:val="22"/>
        </w:rPr>
        <w:t xml:space="preserve"> </w:t>
      </w:r>
      <w:r w:rsidRPr="00A20119">
        <w:rPr>
          <w:b/>
          <w:sz w:val="22"/>
          <w:szCs w:val="22"/>
          <w:u w:val="single"/>
        </w:rPr>
        <w:t>not</w:t>
      </w:r>
      <w:r w:rsidRPr="007506B8">
        <w:rPr>
          <w:sz w:val="22"/>
          <w:szCs w:val="22"/>
        </w:rPr>
        <w:t xml:space="preserve"> </w:t>
      </w:r>
      <w:r w:rsidR="00D84809">
        <w:rPr>
          <w:sz w:val="22"/>
          <w:szCs w:val="22"/>
        </w:rPr>
        <w:t xml:space="preserve">typically </w:t>
      </w:r>
      <w:r w:rsidRPr="007506B8">
        <w:rPr>
          <w:sz w:val="22"/>
          <w:szCs w:val="22"/>
        </w:rPr>
        <w:t>reject Grants.gov application</w:t>
      </w:r>
      <w:r w:rsidR="00F6774E">
        <w:rPr>
          <w:sz w:val="22"/>
          <w:szCs w:val="22"/>
        </w:rPr>
        <w:t>s</w:t>
      </w:r>
      <w:r w:rsidRPr="007506B8">
        <w:rPr>
          <w:sz w:val="22"/>
          <w:szCs w:val="22"/>
        </w:rPr>
        <w:t xml:space="preserve"> originally submitted without errors unless there was a system problem with the transfer of the application from Grants.gov to the agency result</w:t>
      </w:r>
      <w:r w:rsidR="00F6774E">
        <w:rPr>
          <w:sz w:val="22"/>
          <w:szCs w:val="22"/>
        </w:rPr>
        <w:t xml:space="preserve">ing </w:t>
      </w:r>
      <w:r w:rsidRPr="007506B8">
        <w:rPr>
          <w:sz w:val="22"/>
          <w:szCs w:val="22"/>
        </w:rPr>
        <w:t>in ina</w:t>
      </w:r>
      <w:bookmarkStart w:id="0" w:name="_GoBack"/>
      <w:bookmarkEnd w:id="0"/>
      <w:r w:rsidRPr="007506B8">
        <w:rPr>
          <w:sz w:val="22"/>
          <w:szCs w:val="22"/>
        </w:rPr>
        <w:t>ccurate or garbled images.</w:t>
      </w:r>
      <w:r w:rsidR="00983C7F" w:rsidRPr="007506B8">
        <w:rPr>
          <w:sz w:val="22"/>
          <w:szCs w:val="22"/>
        </w:rPr>
        <w:t xml:space="preserve">  </w:t>
      </w:r>
      <w:r w:rsidR="00E47E8F">
        <w:rPr>
          <w:sz w:val="22"/>
          <w:szCs w:val="22"/>
        </w:rPr>
        <w:t xml:space="preserve"> </w:t>
      </w:r>
      <w:r w:rsidR="00D84809">
        <w:rPr>
          <w:sz w:val="22"/>
          <w:szCs w:val="22"/>
        </w:rPr>
        <w:t>R</w:t>
      </w:r>
      <w:r w:rsidR="00983C7F" w:rsidRPr="007506B8">
        <w:rPr>
          <w:sz w:val="22"/>
          <w:szCs w:val="22"/>
        </w:rPr>
        <w:t>equests for resubmission of error</w:t>
      </w:r>
      <w:r w:rsidR="00E47E8F">
        <w:rPr>
          <w:sz w:val="22"/>
          <w:szCs w:val="22"/>
        </w:rPr>
        <w:t>-</w:t>
      </w:r>
      <w:r w:rsidR="00983C7F" w:rsidRPr="007506B8">
        <w:rPr>
          <w:sz w:val="22"/>
          <w:szCs w:val="22"/>
        </w:rPr>
        <w:t xml:space="preserve">free applications must be submitted in writing to </w:t>
      </w:r>
      <w:r w:rsidR="00D907DA">
        <w:rPr>
          <w:sz w:val="22"/>
          <w:szCs w:val="22"/>
        </w:rPr>
        <w:t xml:space="preserve">the </w:t>
      </w:r>
      <w:r w:rsidR="00A92117">
        <w:rPr>
          <w:sz w:val="22"/>
          <w:szCs w:val="22"/>
        </w:rPr>
        <w:t>Vice Chancellor</w:t>
      </w:r>
      <w:r w:rsidR="00D907DA">
        <w:rPr>
          <w:sz w:val="22"/>
          <w:szCs w:val="22"/>
        </w:rPr>
        <w:t xml:space="preserve"> for </w:t>
      </w:r>
      <w:r w:rsidR="00CC3867">
        <w:rPr>
          <w:sz w:val="22"/>
          <w:szCs w:val="22"/>
        </w:rPr>
        <w:t xml:space="preserve">Sponsored Programs and </w:t>
      </w:r>
      <w:r w:rsidR="00D907DA">
        <w:rPr>
          <w:sz w:val="22"/>
          <w:szCs w:val="22"/>
        </w:rPr>
        <w:t>Research Operations or designee</w:t>
      </w:r>
      <w:r w:rsidR="00983C7F" w:rsidRPr="007506B8">
        <w:rPr>
          <w:sz w:val="22"/>
          <w:szCs w:val="22"/>
        </w:rPr>
        <w:t>.</w:t>
      </w:r>
    </w:p>
    <w:p w14:paraId="570A800C" w14:textId="77777777" w:rsidR="006E6FD3" w:rsidRPr="007506B8" w:rsidRDefault="006E6FD3" w:rsidP="00FC26C6">
      <w:pPr>
        <w:rPr>
          <w:sz w:val="22"/>
          <w:szCs w:val="22"/>
        </w:rPr>
      </w:pPr>
    </w:p>
    <w:p w14:paraId="570A800D" w14:textId="77777777" w:rsidR="006E6FD3" w:rsidRPr="007506B8" w:rsidRDefault="006E6FD3" w:rsidP="00FC26C6">
      <w:pPr>
        <w:rPr>
          <w:b/>
          <w:i/>
          <w:sz w:val="22"/>
          <w:szCs w:val="22"/>
        </w:rPr>
      </w:pPr>
      <w:r w:rsidRPr="007506B8">
        <w:rPr>
          <w:b/>
          <w:i/>
          <w:sz w:val="22"/>
          <w:szCs w:val="22"/>
        </w:rPr>
        <w:t>Please Note:</w:t>
      </w:r>
    </w:p>
    <w:p w14:paraId="570A800E" w14:textId="77777777" w:rsidR="006E6FD3" w:rsidRPr="007506B8" w:rsidRDefault="006E6FD3" w:rsidP="00FC26C6">
      <w:pPr>
        <w:rPr>
          <w:b/>
          <w:i/>
          <w:sz w:val="22"/>
          <w:szCs w:val="22"/>
        </w:rPr>
      </w:pPr>
    </w:p>
    <w:p w14:paraId="570A800F" w14:textId="48D50392" w:rsidR="0097285D" w:rsidRDefault="006E6FD3" w:rsidP="0074150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506B8">
        <w:rPr>
          <w:b/>
          <w:sz w:val="22"/>
          <w:szCs w:val="22"/>
        </w:rPr>
        <w:t xml:space="preserve">HRSA </w:t>
      </w:r>
      <w:r w:rsidRPr="007506B8">
        <w:rPr>
          <w:sz w:val="22"/>
          <w:szCs w:val="22"/>
        </w:rPr>
        <w:t>applications may have a 2</w:t>
      </w:r>
      <w:r w:rsidR="00E47E8F">
        <w:rPr>
          <w:sz w:val="22"/>
          <w:szCs w:val="22"/>
        </w:rPr>
        <w:t>-</w:t>
      </w:r>
      <w:r w:rsidRPr="007506B8">
        <w:rPr>
          <w:sz w:val="22"/>
          <w:szCs w:val="22"/>
        </w:rPr>
        <w:t xml:space="preserve">step </w:t>
      </w:r>
      <w:r w:rsidR="00E428EA" w:rsidRPr="007506B8">
        <w:rPr>
          <w:sz w:val="22"/>
          <w:szCs w:val="22"/>
        </w:rPr>
        <w:t>process, which</w:t>
      </w:r>
      <w:r w:rsidRPr="007506B8">
        <w:rPr>
          <w:sz w:val="22"/>
          <w:szCs w:val="22"/>
        </w:rPr>
        <w:t xml:space="preserve"> requires submission of part of the application through Grants.gov and the remainder through HRSA’s system</w:t>
      </w:r>
      <w:r w:rsidR="00E47E8F">
        <w:rPr>
          <w:sz w:val="22"/>
          <w:szCs w:val="22"/>
        </w:rPr>
        <w:t>,</w:t>
      </w:r>
      <w:r w:rsidRPr="007506B8">
        <w:rPr>
          <w:sz w:val="22"/>
          <w:szCs w:val="22"/>
        </w:rPr>
        <w:t xml:space="preserve"> the </w:t>
      </w:r>
      <w:r w:rsidRPr="007506B8">
        <w:rPr>
          <w:b/>
          <w:sz w:val="22"/>
          <w:szCs w:val="22"/>
        </w:rPr>
        <w:t>E-handbook.</w:t>
      </w:r>
    </w:p>
    <w:p w14:paraId="7A398613" w14:textId="77777777" w:rsidR="0097285D" w:rsidRPr="0097285D" w:rsidRDefault="0097285D" w:rsidP="0097285D"/>
    <w:p w14:paraId="301BAB6C" w14:textId="77777777" w:rsidR="0097285D" w:rsidRPr="0097285D" w:rsidRDefault="0097285D" w:rsidP="0097285D"/>
    <w:p w14:paraId="47BA5B93" w14:textId="77777777" w:rsidR="0097285D" w:rsidRPr="0097285D" w:rsidRDefault="0097285D" w:rsidP="0097285D"/>
    <w:p w14:paraId="6D4CA75A" w14:textId="77777777" w:rsidR="0097285D" w:rsidRPr="0097285D" w:rsidRDefault="0097285D" w:rsidP="0097285D"/>
    <w:p w14:paraId="2868BAED" w14:textId="795CEC14" w:rsidR="0074150A" w:rsidRPr="0097285D" w:rsidRDefault="0074150A" w:rsidP="0097285D">
      <w:pPr>
        <w:tabs>
          <w:tab w:val="left" w:pos="1470"/>
        </w:tabs>
      </w:pPr>
    </w:p>
    <w:sectPr w:rsidR="0074150A" w:rsidRPr="0097285D" w:rsidSect="00D636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4F7B" w14:textId="77777777" w:rsidR="003D1B36" w:rsidRDefault="003D1B36" w:rsidP="001E464C">
      <w:r>
        <w:separator/>
      </w:r>
    </w:p>
  </w:endnote>
  <w:endnote w:type="continuationSeparator" w:id="0">
    <w:p w14:paraId="7EA4BC34" w14:textId="77777777" w:rsidR="003D1B36" w:rsidRDefault="003D1B36" w:rsidP="001E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8017" w14:textId="78E3549A" w:rsidR="00E47E8F" w:rsidRDefault="004B1D49">
    <w:pPr>
      <w:pStyle w:val="Footer"/>
    </w:pPr>
    <w:r>
      <w:t>September 17, 2019</w:t>
    </w:r>
  </w:p>
  <w:p w14:paraId="570A8018" w14:textId="77777777" w:rsidR="0036049F" w:rsidRDefault="0036049F">
    <w:pPr>
      <w:pStyle w:val="Footer"/>
    </w:pPr>
  </w:p>
  <w:p w14:paraId="570A8019" w14:textId="77777777" w:rsidR="00A20119" w:rsidRDefault="00A2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4937" w14:textId="77777777" w:rsidR="003D1B36" w:rsidRDefault="003D1B36" w:rsidP="001E464C">
      <w:r>
        <w:separator/>
      </w:r>
    </w:p>
  </w:footnote>
  <w:footnote w:type="continuationSeparator" w:id="0">
    <w:p w14:paraId="1D9C3C60" w14:textId="77777777" w:rsidR="003D1B36" w:rsidRDefault="003D1B36" w:rsidP="001E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8015" w14:textId="1C83213D" w:rsidR="00E47E8F" w:rsidRPr="00AF640A" w:rsidRDefault="00AF640A" w:rsidP="001E464C">
    <w:pPr>
      <w:pStyle w:val="Header"/>
      <w:rPr>
        <w:sz w:val="18"/>
        <w:szCs w:val="18"/>
      </w:rPr>
    </w:pPr>
    <w:r w:rsidRPr="00AF640A">
      <w:rPr>
        <w:sz w:val="18"/>
        <w:szCs w:val="18"/>
      </w:rPr>
      <w:t>University of Pittsburgh</w:t>
    </w:r>
    <w:r w:rsidRPr="00AF640A">
      <w:rPr>
        <w:sz w:val="18"/>
        <w:szCs w:val="18"/>
      </w:rPr>
      <w:tab/>
    </w:r>
    <w:r w:rsidR="00E47E8F" w:rsidRPr="00AF640A">
      <w:rPr>
        <w:sz w:val="18"/>
        <w:szCs w:val="18"/>
      </w:rPr>
      <w:t xml:space="preserve">Office of </w:t>
    </w:r>
    <w:r w:rsidR="00CC3867">
      <w:rPr>
        <w:sz w:val="18"/>
        <w:szCs w:val="18"/>
      </w:rPr>
      <w:t xml:space="preserve">Sponsored Programs </w:t>
    </w:r>
    <w:r w:rsidRPr="00AF640A">
      <w:rPr>
        <w:sz w:val="18"/>
        <w:szCs w:val="18"/>
      </w:rPr>
      <w:t>Grants Management Policies &amp;</w:t>
    </w:r>
    <w:r w:rsidR="00E47E8F" w:rsidRPr="00AF640A">
      <w:rPr>
        <w:sz w:val="18"/>
        <w:szCs w:val="18"/>
      </w:rPr>
      <w:t xml:space="preserve">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406"/>
    <w:multiLevelType w:val="hybridMultilevel"/>
    <w:tmpl w:val="1A64C052"/>
    <w:lvl w:ilvl="0" w:tplc="12A21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5800"/>
    <w:multiLevelType w:val="hybridMultilevel"/>
    <w:tmpl w:val="7EE8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6"/>
    <w:rsid w:val="000C639E"/>
    <w:rsid w:val="001E464C"/>
    <w:rsid w:val="0036049F"/>
    <w:rsid w:val="003D1B36"/>
    <w:rsid w:val="003E5B47"/>
    <w:rsid w:val="003F5A73"/>
    <w:rsid w:val="004126E6"/>
    <w:rsid w:val="0046328E"/>
    <w:rsid w:val="004B1D49"/>
    <w:rsid w:val="004B4CD0"/>
    <w:rsid w:val="004D49F0"/>
    <w:rsid w:val="005F2BCB"/>
    <w:rsid w:val="006E6FD3"/>
    <w:rsid w:val="00700714"/>
    <w:rsid w:val="0074150A"/>
    <w:rsid w:val="007506B8"/>
    <w:rsid w:val="00766829"/>
    <w:rsid w:val="007B1CA9"/>
    <w:rsid w:val="007B57E3"/>
    <w:rsid w:val="007D1B36"/>
    <w:rsid w:val="008456C8"/>
    <w:rsid w:val="00881FCB"/>
    <w:rsid w:val="0093332B"/>
    <w:rsid w:val="0097285D"/>
    <w:rsid w:val="00983C7F"/>
    <w:rsid w:val="009A3596"/>
    <w:rsid w:val="009E4FD3"/>
    <w:rsid w:val="00A20119"/>
    <w:rsid w:val="00A67C64"/>
    <w:rsid w:val="00A707F7"/>
    <w:rsid w:val="00A92117"/>
    <w:rsid w:val="00AE305D"/>
    <w:rsid w:val="00AF640A"/>
    <w:rsid w:val="00BB71A1"/>
    <w:rsid w:val="00BD5D7E"/>
    <w:rsid w:val="00CC266B"/>
    <w:rsid w:val="00CC3867"/>
    <w:rsid w:val="00D16C12"/>
    <w:rsid w:val="00D47D57"/>
    <w:rsid w:val="00D63689"/>
    <w:rsid w:val="00D84809"/>
    <w:rsid w:val="00D907DA"/>
    <w:rsid w:val="00DE5405"/>
    <w:rsid w:val="00DF107C"/>
    <w:rsid w:val="00E04837"/>
    <w:rsid w:val="00E24354"/>
    <w:rsid w:val="00E428EA"/>
    <w:rsid w:val="00E47E8F"/>
    <w:rsid w:val="00E70533"/>
    <w:rsid w:val="00F600DE"/>
    <w:rsid w:val="00F6774E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7FFC"/>
  <w15:docId w15:val="{9F80EA80-AFBB-4D20-A93D-BD2B8D7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0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0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0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0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0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0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0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0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0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0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0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0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0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0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0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30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30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0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30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05D"/>
    <w:rPr>
      <w:b/>
      <w:bCs/>
    </w:rPr>
  </w:style>
  <w:style w:type="character" w:styleId="Emphasis">
    <w:name w:val="Emphasis"/>
    <w:basedOn w:val="DefaultParagraphFont"/>
    <w:uiPriority w:val="20"/>
    <w:qFormat/>
    <w:rsid w:val="00AE30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305D"/>
    <w:rPr>
      <w:szCs w:val="32"/>
    </w:rPr>
  </w:style>
  <w:style w:type="paragraph" w:styleId="ListParagraph">
    <w:name w:val="List Paragraph"/>
    <w:basedOn w:val="Normal"/>
    <w:uiPriority w:val="34"/>
    <w:qFormat/>
    <w:rsid w:val="00AE30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0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0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0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05D"/>
    <w:rPr>
      <w:b/>
      <w:i/>
      <w:sz w:val="24"/>
    </w:rPr>
  </w:style>
  <w:style w:type="character" w:styleId="SubtleEmphasis">
    <w:name w:val="Subtle Emphasis"/>
    <w:uiPriority w:val="19"/>
    <w:qFormat/>
    <w:rsid w:val="00AE30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30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30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30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30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0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9C84798085942A96DF27AB2C00B4E" ma:contentTypeVersion="0" ma:contentTypeDescription="Create a new document." ma:contentTypeScope="" ma:versionID="d05fe1737da55b7e13ad59bff6d20d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E50A-23B9-46D8-A07F-6957444E7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6D2F5-40D4-4B8A-9623-6871B72CB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B7BFF-3797-48E6-AF9A-CE068D755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EDF93-1A8E-4236-A309-A6AA94E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Crawford, Christine Lynn</dc:creator>
  <cp:lastModifiedBy>Lawson, Alice</cp:lastModifiedBy>
  <cp:revision>2</cp:revision>
  <cp:lastPrinted>2013-10-28T13:06:00Z</cp:lastPrinted>
  <dcterms:created xsi:type="dcterms:W3CDTF">2019-09-17T13:08:00Z</dcterms:created>
  <dcterms:modified xsi:type="dcterms:W3CDTF">2019-09-17T13:08:00Z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0x010100F509C84798085942A96DF27AB2C00B4E</vt:lpwstr>
  </property>
</Properties>
</file>